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96175">
      <w:pPr>
        <w:pStyle w:val="4"/>
        <w:spacing w:line="440" w:lineRule="exact"/>
        <w:ind w:firstLine="0" w:firstLineChars="0"/>
        <w:jc w:val="center"/>
        <w:rPr>
          <w:rFonts w:ascii="宋体" w:hAnsi="宋体" w:cs="Arial"/>
          <w:b/>
          <w:sz w:val="32"/>
          <w:szCs w:val="32"/>
        </w:rPr>
      </w:pPr>
      <w:bookmarkStart w:id="0" w:name="_Hlk74306647"/>
      <w:r>
        <w:rPr>
          <w:rFonts w:hint="eastAsia" w:ascii="宋体" w:hAnsi="宋体" w:cs="Arial"/>
          <w:b/>
          <w:sz w:val="32"/>
          <w:szCs w:val="32"/>
        </w:rPr>
        <w:t>第</w:t>
      </w:r>
      <w:r>
        <w:rPr>
          <w:rFonts w:hint="eastAsia" w:ascii="宋体" w:hAnsi="宋体" w:cs="Arial"/>
          <w:b/>
          <w:sz w:val="32"/>
          <w:szCs w:val="32"/>
          <w:lang w:val="en-US" w:eastAsia="zh-CN"/>
        </w:rPr>
        <w:t>九</w:t>
      </w:r>
      <w:r>
        <w:rPr>
          <w:rFonts w:hint="eastAsia" w:ascii="宋体" w:hAnsi="宋体" w:cs="Arial"/>
          <w:b/>
          <w:sz w:val="32"/>
          <w:szCs w:val="32"/>
        </w:rPr>
        <w:t>届C</w:t>
      </w:r>
      <w:r>
        <w:rPr>
          <w:rFonts w:ascii="宋体" w:hAnsi="宋体" w:cs="Arial"/>
          <w:b/>
          <w:sz w:val="32"/>
          <w:szCs w:val="32"/>
        </w:rPr>
        <w:t>BDA</w:t>
      </w:r>
      <w:r>
        <w:rPr>
          <w:rFonts w:hint="eastAsia" w:ascii="宋体" w:hAnsi="宋体" w:cs="Arial"/>
          <w:b/>
          <w:sz w:val="32"/>
          <w:szCs w:val="32"/>
        </w:rPr>
        <w:t>住宅产业（红鼎）创新大赛</w:t>
      </w:r>
    </w:p>
    <w:p w14:paraId="00062A34">
      <w:pPr>
        <w:pStyle w:val="4"/>
        <w:spacing w:line="440" w:lineRule="exact"/>
        <w:ind w:firstLine="0" w:firstLineChars="0"/>
        <w:jc w:val="center"/>
        <w:rPr>
          <w:rFonts w:hint="eastAsia"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（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>旧改局改综合类</w:t>
      </w:r>
      <w:r>
        <w:rPr>
          <w:rFonts w:hint="eastAsia" w:ascii="宋体" w:hAnsi="宋体" w:cs="Arial"/>
          <w:b/>
          <w:sz w:val="28"/>
          <w:szCs w:val="28"/>
        </w:rPr>
        <w:t>报名表）</w:t>
      </w:r>
    </w:p>
    <w:p w14:paraId="3B16247A">
      <w:pPr>
        <w:pStyle w:val="4"/>
        <w:spacing w:line="440" w:lineRule="exact"/>
        <w:ind w:firstLine="0" w:firstLineChars="0"/>
        <w:jc w:val="center"/>
        <w:rPr>
          <w:rFonts w:hint="eastAsia" w:ascii="宋体" w:hAnsi="宋体" w:cs="Arial"/>
          <w:b/>
          <w:sz w:val="28"/>
          <w:szCs w:val="28"/>
        </w:rPr>
      </w:pPr>
    </w:p>
    <w:bookmarkEnd w:id="0"/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796"/>
        <w:gridCol w:w="1911"/>
        <w:gridCol w:w="2506"/>
      </w:tblGrid>
      <w:tr w14:paraId="0715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3C79D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作品名称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B89A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</w:tr>
      <w:tr w14:paraId="080A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CF0C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参赛类别</w:t>
            </w:r>
          </w:p>
          <w:p w14:paraId="0C74C21E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（请勾选）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55FA">
            <w:pPr>
              <w:rPr>
                <w:rFonts w:hint="eastAsia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□防水渗漏系统解决方案           □隔音降噪系统解决方案</w:t>
            </w:r>
          </w:p>
          <w:p w14:paraId="33F609B1">
            <w:pPr>
              <w:rPr>
                <w:rFonts w:hint="eastAsia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□开裂修复系统解决方案           □防反味/串味系统解决方案</w:t>
            </w:r>
          </w:p>
          <w:p w14:paraId="1517D0A3">
            <w:pPr>
              <w:rPr>
                <w:rFonts w:hint="eastAsia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□局改居家服务案例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 xml:space="preserve">               □局改创新工艺</w:t>
            </w:r>
          </w:p>
          <w:p w14:paraId="78EA498B">
            <w:pPr>
              <w:rPr>
                <w:rFonts w:hint="default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□局改创新材料</w:t>
            </w:r>
          </w:p>
        </w:tc>
      </w:tr>
      <w:tr w14:paraId="112F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E6AA0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bookmarkStart w:id="1" w:name="_Hlk74305825"/>
            <w:r>
              <w:rPr>
                <w:rFonts w:hint="eastAsia" w:ascii="宋体" w:hAnsi="宋体"/>
                <w:b/>
                <w:bCs/>
                <w:sz w:val="22"/>
              </w:rPr>
              <w:t>作者姓名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8F75B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7686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联系电话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6037">
            <w:pPr>
              <w:jc w:val="center"/>
              <w:rPr>
                <w:rFonts w:hint="eastAsia" w:ascii="宋体" w:hAnsi="宋体"/>
              </w:rPr>
            </w:pPr>
          </w:p>
          <w:bookmarkEnd w:id="1"/>
        </w:tc>
      </w:tr>
      <w:tr w14:paraId="1DEF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CD25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推荐单位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D0AA">
            <w:pPr>
              <w:rPr>
                <w:rFonts w:hint="eastAsia" w:ascii="宋体" w:hAnsi="宋体"/>
                <w:bCs/>
                <w:sz w:val="22"/>
              </w:rPr>
            </w:pPr>
            <w:bookmarkStart w:id="2" w:name="_GoBack"/>
            <w:bookmarkEnd w:id="2"/>
          </w:p>
        </w:tc>
      </w:tr>
      <w:tr w14:paraId="6D3B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E322"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工作单位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BAAB">
            <w:pPr>
              <w:jc w:val="left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</w:tr>
      <w:tr w14:paraId="0A59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6CA80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通讯地址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5227">
            <w:pPr>
              <w:rPr>
                <w:rFonts w:hint="eastAsia" w:ascii="宋体" w:hAnsi="宋体"/>
                <w:bCs/>
                <w:sz w:val="22"/>
              </w:rPr>
            </w:pPr>
          </w:p>
        </w:tc>
      </w:tr>
      <w:tr w14:paraId="04B6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10F2">
            <w:pPr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企业申报联系人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1D38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B198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联系电话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033E7">
            <w:pPr>
              <w:jc w:val="center"/>
              <w:rPr>
                <w:rFonts w:hint="eastAsia" w:ascii="宋体" w:hAnsi="宋体"/>
              </w:rPr>
            </w:pPr>
          </w:p>
        </w:tc>
      </w:tr>
      <w:tr w14:paraId="3345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497F4">
            <w:pPr>
              <w:jc w:val="both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  <w:t>改造/产品</w:t>
            </w:r>
            <w:r>
              <w:rPr>
                <w:rFonts w:hint="eastAsia" w:ascii="宋体" w:hAnsi="宋体"/>
                <w:b/>
                <w:bCs/>
                <w:sz w:val="22"/>
              </w:rPr>
              <w:t>说明</w:t>
            </w:r>
            <w:r>
              <w:rPr>
                <w:rFonts w:hint="eastAsia" w:ascii="宋体" w:hAnsi="宋体"/>
                <w:b/>
                <w:bCs/>
                <w:sz w:val="22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>300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字以内</w:t>
            </w:r>
          </w:p>
          <w:p w14:paraId="04FAC709">
            <w:pPr>
              <w:jc w:val="both"/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  <w:t>老房痛点系统解决方案奖重点表述：</w:t>
            </w:r>
          </w:p>
          <w:p w14:paraId="659ECFFB">
            <w:pPr>
              <w:jc w:val="both"/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>改造房屋的房龄、户型、改造面积及改造区域；改造前房屋存在的具体问题、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针对问题制定的系统解决方案</w:t>
            </w:r>
            <w:r>
              <w:rPr>
                <w:rFonts w:hint="eastAsia" w:ascii="宋体" w:hAnsi="宋体"/>
                <w:b w:val="0"/>
                <w:bCs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>方案如何体现对居家场景的针对性、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改造难度</w:t>
            </w:r>
            <w:r>
              <w:rPr>
                <w:rFonts w:hint="eastAsia" w:ascii="宋体" w:hAnsi="宋体"/>
                <w:b w:val="0"/>
                <w:bCs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>施工工艺的优化升级；</w:t>
            </w:r>
          </w:p>
          <w:p w14:paraId="3472FB6C">
            <w:pPr>
              <w:jc w:val="both"/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  <w:t>部品产品专项技术创新奖重点表述：</w:t>
            </w:r>
          </w:p>
          <w:p w14:paraId="3FD5444E">
            <w:pPr>
              <w:jc w:val="both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>产品的核心功能、技术原理、应用场景及局改适配方向；针对旧改局改居家需求的创新点、标注关键指标等</w:t>
            </w:r>
          </w:p>
        </w:tc>
      </w:tr>
      <w:tr w14:paraId="7F38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02A4C4">
            <w:pPr>
              <w:spacing w:line="240" w:lineRule="auto"/>
              <w:jc w:val="left"/>
              <w:rPr>
                <w:rFonts w:hint="eastAsia" w:ascii="宋体" w:hAnsi="宋体" w:eastAsia="宋体"/>
                <w:bCs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  <w:t>改造/产品</w:t>
            </w:r>
            <w:r>
              <w:rPr>
                <w:rFonts w:hint="eastAsia" w:ascii="宋体" w:hAnsi="宋体"/>
                <w:b/>
                <w:bCs/>
                <w:sz w:val="22"/>
              </w:rPr>
              <w:t>说明</w:t>
            </w:r>
            <w:r>
              <w:rPr>
                <w:rFonts w:hint="eastAsia" w:ascii="宋体" w:hAnsi="宋体"/>
                <w:b/>
                <w:bCs/>
                <w:sz w:val="22"/>
                <w:lang w:eastAsia="zh-CN"/>
              </w:rPr>
              <w:t>：</w:t>
            </w:r>
          </w:p>
        </w:tc>
      </w:tr>
      <w:tr w14:paraId="16A4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2F9E">
            <w:pPr>
              <w:jc w:val="lef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企业简介（200字以内）</w:t>
            </w:r>
          </w:p>
        </w:tc>
      </w:tr>
      <w:tr w14:paraId="74E1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7F02D">
            <w:pPr>
              <w:jc w:val="left"/>
              <w:rPr>
                <w:rFonts w:hint="eastAsia" w:ascii="等线" w:hAnsi="等线" w:eastAsia="等线"/>
                <w:bCs/>
                <w:sz w:val="22"/>
                <w:szCs w:val="22"/>
              </w:rPr>
            </w:pPr>
          </w:p>
        </w:tc>
      </w:tr>
      <w:tr w14:paraId="6C17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836AE">
            <w:pPr>
              <w:jc w:val="lef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个人简介（200字以内，含从业经历、主要设计作品、以往获奖经历等）</w:t>
            </w:r>
          </w:p>
        </w:tc>
      </w:tr>
      <w:tr w14:paraId="13F6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0AB7">
            <w:pPr>
              <w:jc w:val="left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</w:tr>
      <w:tr w14:paraId="1246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A021E"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本人承诺：</w:t>
            </w:r>
          </w:p>
          <w:p w14:paraId="28B59F17">
            <w:pPr>
              <w:spacing w:line="36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>1、保证对参赛作品拥有充分、完全、排他的知识产权，不侵犯他人的专利权、著作权、商标权及其他知识产权；如产生法律纠纷，与大赛无关。</w:t>
            </w:r>
          </w:p>
          <w:p w14:paraId="6E0AEE59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2、本人同意大赛组委会对参赛作品进行公示、宣传、展览、出版，以及长时间收藏该设计作品。</w:t>
            </w:r>
          </w:p>
          <w:p w14:paraId="049A8B65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3、保证所提供的全部资料正确、完整无误，同意大赛组委会不予退还参赛作品的有关规定。</w:t>
            </w:r>
          </w:p>
          <w:p w14:paraId="104BD308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4、本人已阅读有关参赛规定，并保证严格遵守。</w:t>
            </w:r>
          </w:p>
          <w:p w14:paraId="4479CB79">
            <w:pPr>
              <w:ind w:firstLine="444"/>
              <w:rPr>
                <w:rFonts w:hint="eastAsia" w:ascii="宋体" w:hAnsi="宋体"/>
                <w:bCs/>
              </w:rPr>
            </w:pPr>
          </w:p>
          <w:p w14:paraId="1E2DA1DF">
            <w:pPr>
              <w:ind w:firstLine="44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  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本人签名：</w:t>
            </w:r>
          </w:p>
          <w:p w14:paraId="568206CA">
            <w:pPr>
              <w:ind w:firstLine="5040" w:firstLineChars="24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企业公章：</w:t>
            </w:r>
          </w:p>
          <w:p w14:paraId="624E37D5">
            <w:pPr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</w:t>
            </w:r>
          </w:p>
          <w:p w14:paraId="4B165B9A">
            <w:pPr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       日    期：     年     月    日</w:t>
            </w:r>
          </w:p>
        </w:tc>
      </w:tr>
      <w:tr w14:paraId="74B1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60339">
            <w:pPr>
              <w:spacing w:line="360" w:lineRule="auto"/>
              <w:ind w:right="442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注意事项：</w:t>
            </w:r>
          </w:p>
          <w:p w14:paraId="348FE30A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1、参赛者需如实填写报名信息，按照报名表各项内容认真填写。</w:t>
            </w:r>
          </w:p>
          <w:p w14:paraId="35357186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2、请根据参赛作品准确勾选“参赛类别”，避免造成因作品投递错误而取消参赛资格。</w:t>
            </w:r>
          </w:p>
          <w:p w14:paraId="3A558A78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3、参赛编号由组委会统一编写。</w:t>
            </w:r>
          </w:p>
          <w:p w14:paraId="017BAF43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Cs/>
              </w:rPr>
              <w:t>4、每套参赛作品只可选择一个参赛类别，不可重复报名；若提交多个参赛作品，应分别提交报名材料，每张报名表仅限一个参赛作品。</w:t>
            </w:r>
          </w:p>
        </w:tc>
      </w:tr>
    </w:tbl>
    <w:p w14:paraId="72D1D5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GJhZDY2YmQ4MjA2NWZkNDJjYTBlNjUwM2Q0ZmEifQ=="/>
  </w:docVars>
  <w:rsids>
    <w:rsidRoot w:val="7A14097B"/>
    <w:rsid w:val="02EA3D67"/>
    <w:rsid w:val="16DE6045"/>
    <w:rsid w:val="23502079"/>
    <w:rsid w:val="251F210A"/>
    <w:rsid w:val="27BF77CD"/>
    <w:rsid w:val="5866141B"/>
    <w:rsid w:val="5D620126"/>
    <w:rsid w:val="5DD21CFB"/>
    <w:rsid w:val="607C6BEE"/>
    <w:rsid w:val="6D957C91"/>
    <w:rsid w:val="765F4A43"/>
    <w:rsid w:val="7A14097B"/>
    <w:rsid w:val="7A9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729</Characters>
  <Lines>0</Lines>
  <Paragraphs>0</Paragraphs>
  <TotalTime>0</TotalTime>
  <ScaleCrop>false</ScaleCrop>
  <LinksUpToDate>false</LinksUpToDate>
  <CharactersWithSpaces>927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2024-07-19T05:26:00Z</dcterms:created>
  <dc:creator>靳鑫哲</dc:creator>
  <cp:lastModifiedBy>靳鑫哲</cp:lastModifiedBy>
  <dcterms:modified xsi:type="dcterms:W3CDTF">2025-08-01T03:15:01Z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1993FBC08C7C4FFD81620D92AA0B7620_13</vt:lpwstr>
  </property>
  <property fmtid="{D5CDD505-2E9C-101B-9397-08002B2CF9AE}" pid="4" name="KSOTemplateDocerSaveRecord">
    <vt:lpwstr>eyJoZGlkIjoiNDNjMGJhZDY2YmQ4MjA2NWZkNDJjYTBlNjUwM2Q0ZmEiLCJ1c2VySWQiOiI0NDYyNDgxNDEifQ==</vt:lpwstr>
  </property>
</Properties>
</file>